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6B7F" w14:textId="52AE434C" w:rsidR="00070F9A" w:rsidRPr="00517EB1" w:rsidRDefault="00977B7B" w:rsidP="0032571B">
      <w:pPr>
        <w:jc w:val="both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187C4C58" wp14:editId="5D629B8D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22300" cy="622300"/>
            <wp:effectExtent l="0" t="0" r="12700" b="12700"/>
            <wp:wrapNone/>
            <wp:docPr id="12" name="Picture 12" descr="ath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h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99A4" w14:textId="77777777" w:rsidR="00070F9A" w:rsidRPr="00517EB1" w:rsidRDefault="00070F9A" w:rsidP="0032571B">
      <w:pPr>
        <w:jc w:val="both"/>
        <w:rPr>
          <w:sz w:val="22"/>
          <w:szCs w:val="22"/>
          <w:lang w:val="el-GR"/>
        </w:rPr>
      </w:pPr>
    </w:p>
    <w:p w14:paraId="406AEC63" w14:textId="77777777" w:rsidR="00517EB1" w:rsidRPr="00517EB1" w:rsidRDefault="00517EB1" w:rsidP="0032571B">
      <w:pPr>
        <w:jc w:val="both"/>
        <w:rPr>
          <w:sz w:val="22"/>
          <w:szCs w:val="22"/>
          <w:lang w:val="el-GR"/>
        </w:rPr>
      </w:pPr>
    </w:p>
    <w:p w14:paraId="60FB7A90" w14:textId="77777777" w:rsidR="00F41BAA" w:rsidRPr="00517EB1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ΕΘΝΙΚΟ ΚΑΙ ΚΑΠΟΔΙΣΤΡΙΑΚΟ ΠΑΝΕΠΙΣΤΗΜΙΟ ΑΘΗΝΩΝ</w:t>
      </w:r>
    </w:p>
    <w:p w14:paraId="2A99D608" w14:textId="77777777" w:rsidR="00F41BAA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ΤΜΗΜΑ ΟΙΚΟΝΟΜΙΚΩΝ ΕΠΙΣΤΗΜΩΝ</w:t>
      </w:r>
    </w:p>
    <w:p w14:paraId="172D4BFE" w14:textId="0BE7282C" w:rsidR="00DE2F6B" w:rsidRPr="00517EB1" w:rsidRDefault="00DE2F6B" w:rsidP="0032571B">
      <w:pPr>
        <w:jc w:val="center"/>
        <w:rPr>
          <w:lang w:val="el-GR"/>
        </w:rPr>
      </w:pPr>
      <w:r>
        <w:rPr>
          <w:lang w:val="el-GR"/>
        </w:rPr>
        <w:t>ΤΟΜΕΑΣ ΠΟΛΙΤΙΚΗΣ ΟΙΚΟΝΟΜΙΑΣ</w:t>
      </w:r>
    </w:p>
    <w:p w14:paraId="6AB4C413" w14:textId="77777777" w:rsidR="00F41BAA" w:rsidRPr="00517EB1" w:rsidRDefault="00F41BAA" w:rsidP="0032571B">
      <w:pPr>
        <w:jc w:val="center"/>
        <w:rPr>
          <w:sz w:val="12"/>
          <w:lang w:val="el-GR"/>
        </w:rPr>
      </w:pPr>
    </w:p>
    <w:p w14:paraId="33D2FE92" w14:textId="0259E5C5" w:rsidR="00F41BAA" w:rsidRPr="00B87D64" w:rsidRDefault="00517EB1" w:rsidP="0032571B">
      <w:pPr>
        <w:jc w:val="center"/>
        <w:rPr>
          <w:b/>
          <w:lang w:val="el-GR"/>
        </w:rPr>
      </w:pPr>
      <w:r w:rsidRPr="00B87D64">
        <w:rPr>
          <w:b/>
          <w:lang w:val="el-GR"/>
        </w:rPr>
        <w:t>Εισαγωγή στην Οικονομική Ανάλυση</w:t>
      </w:r>
    </w:p>
    <w:p w14:paraId="407CEF92" w14:textId="77777777" w:rsidR="00F41BAA" w:rsidRPr="00291748" w:rsidRDefault="00F41BAA" w:rsidP="0032571B">
      <w:pPr>
        <w:jc w:val="center"/>
        <w:rPr>
          <w:sz w:val="16"/>
          <w:szCs w:val="16"/>
          <w:lang w:val="el-GR"/>
        </w:rPr>
      </w:pPr>
    </w:p>
    <w:p w14:paraId="5CBB8DB2" w14:textId="77777777" w:rsidR="00977B7B" w:rsidRDefault="00977B7B" w:rsidP="0032571B">
      <w:pPr>
        <w:rPr>
          <w:lang w:val="el-GR"/>
        </w:rPr>
      </w:pPr>
    </w:p>
    <w:p w14:paraId="0DAFBABF" w14:textId="77777777" w:rsidR="00040DDD" w:rsidRDefault="00040DDD" w:rsidP="0032571B">
      <w:pPr>
        <w:rPr>
          <w:lang w:val="el-GR"/>
        </w:rPr>
      </w:pPr>
    </w:p>
    <w:p w14:paraId="13FF874A" w14:textId="01C96CD9" w:rsidR="00F41BAA" w:rsidRPr="00346FC3" w:rsidRDefault="00785C5D" w:rsidP="0032571B">
      <w:pPr>
        <w:rPr>
          <w:rFonts w:ascii="Cambria" w:hAnsi="Cambria"/>
          <w:lang w:val="el-GR"/>
        </w:rPr>
      </w:pPr>
      <w:r w:rsidRPr="00346FC3">
        <w:rPr>
          <w:rFonts w:ascii="Cambria" w:hAnsi="Cambria"/>
          <w:lang w:val="el-GR"/>
        </w:rPr>
        <w:t xml:space="preserve">Να απαντηθούν </w:t>
      </w:r>
      <w:r w:rsidR="00346FC3" w:rsidRPr="00346FC3">
        <w:rPr>
          <w:rFonts w:ascii="Cambria" w:hAnsi="Cambria"/>
          <w:lang w:val="el-GR"/>
        </w:rPr>
        <w:t>και οι δύο</w:t>
      </w:r>
      <w:r w:rsidRPr="00346FC3">
        <w:rPr>
          <w:rFonts w:ascii="Cambria" w:hAnsi="Cambria"/>
          <w:lang w:val="el-GR"/>
        </w:rPr>
        <w:t xml:space="preserve"> ερωτήσεις</w:t>
      </w:r>
      <w:r w:rsidR="002F06AB" w:rsidRPr="00346FC3">
        <w:rPr>
          <w:rFonts w:ascii="Cambria" w:hAnsi="Cambria"/>
          <w:lang w:val="el-GR"/>
        </w:rPr>
        <w:t xml:space="preserve">                                   </w:t>
      </w:r>
      <w:r w:rsidR="00620C84" w:rsidRPr="00346FC3">
        <w:rPr>
          <w:rFonts w:ascii="Cambria" w:hAnsi="Cambria"/>
          <w:lang w:val="el-GR"/>
        </w:rPr>
        <w:t xml:space="preserve">                </w:t>
      </w:r>
      <w:r w:rsidR="00346FC3" w:rsidRPr="00346FC3">
        <w:rPr>
          <w:rFonts w:ascii="Cambria" w:hAnsi="Cambria"/>
          <w:lang w:val="el-GR"/>
        </w:rPr>
        <w:t>Σεπτέμβριος</w:t>
      </w:r>
      <w:r w:rsidR="00620C84" w:rsidRPr="00346FC3">
        <w:rPr>
          <w:rFonts w:ascii="Cambria" w:hAnsi="Cambria"/>
          <w:lang w:val="el-GR"/>
        </w:rPr>
        <w:t xml:space="preserve"> 2018</w:t>
      </w:r>
    </w:p>
    <w:p w14:paraId="4CF5CDCA" w14:textId="77777777" w:rsidR="00F41BAA" w:rsidRPr="00346FC3" w:rsidRDefault="00F41BAA" w:rsidP="0032571B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lang w:val="el-GR"/>
        </w:rPr>
      </w:pPr>
      <w:r w:rsidRPr="00346FC3">
        <w:rPr>
          <w:rFonts w:ascii="Cambria" w:hAnsi="Cambria"/>
          <w:lang w:val="el-GR"/>
        </w:rPr>
        <w:t xml:space="preserve">  </w:t>
      </w:r>
    </w:p>
    <w:p w14:paraId="3B3A3727" w14:textId="77777777" w:rsidR="00517EB1" w:rsidRPr="00445FDF" w:rsidRDefault="00517EB1" w:rsidP="0032571B">
      <w:pPr>
        <w:jc w:val="both"/>
        <w:rPr>
          <w:b/>
          <w:bCs/>
          <w:lang w:val="el-GR"/>
        </w:rPr>
      </w:pPr>
    </w:p>
    <w:p w14:paraId="4362A1EB" w14:textId="7B1E85E1" w:rsidR="00F41BAA" w:rsidRPr="00346FC3" w:rsidRDefault="00F41BAA" w:rsidP="0032571B">
      <w:pPr>
        <w:jc w:val="both"/>
        <w:rPr>
          <w:rFonts w:ascii="Cambria" w:hAnsi="Cambria"/>
          <w:lang w:val="el-GR"/>
        </w:rPr>
      </w:pPr>
      <w:r w:rsidRPr="00346FC3">
        <w:rPr>
          <w:rFonts w:ascii="Cambria" w:hAnsi="Cambria"/>
          <w:b/>
          <w:bCs/>
          <w:lang w:val="el-GR"/>
        </w:rPr>
        <w:t>Θέμα 1</w:t>
      </w:r>
      <w:r w:rsidR="006B2CA8" w:rsidRPr="00346FC3">
        <w:rPr>
          <w:rFonts w:ascii="Cambria" w:hAnsi="Cambria"/>
          <w:lang w:val="el-GR"/>
        </w:rPr>
        <w:t xml:space="preserve"> </w:t>
      </w:r>
    </w:p>
    <w:p w14:paraId="0753C6A1" w14:textId="166895DA" w:rsidR="00B4261B" w:rsidRPr="00346FC3" w:rsidRDefault="00467E7A" w:rsidP="00AA4BF2">
      <w:pPr>
        <w:jc w:val="both"/>
        <w:rPr>
          <w:rFonts w:ascii="Cambria" w:hAnsi="Cambria"/>
          <w:lang w:val="el-GR"/>
        </w:rPr>
      </w:pPr>
      <w:r w:rsidRPr="00346FC3">
        <w:rPr>
          <w:rFonts w:ascii="Cambria" w:hAnsi="Cambria"/>
          <w:lang w:val="el-GR"/>
        </w:rPr>
        <w:t xml:space="preserve">α) </w:t>
      </w:r>
      <w:r w:rsidR="006D7934" w:rsidRPr="00346FC3">
        <w:rPr>
          <w:rFonts w:ascii="Cambria" w:hAnsi="Cambria"/>
          <w:lang w:val="el-GR"/>
        </w:rPr>
        <w:t xml:space="preserve">Με βάση τον εισοδηματικό περιορισμό και τις προτιμήσεις ενός τυπικού καταναλωτή να εξαχθεί η καμπύλη ζήτησης του για </w:t>
      </w:r>
      <w:r w:rsidR="00AA4BF2" w:rsidRPr="00346FC3">
        <w:rPr>
          <w:rFonts w:ascii="Cambria" w:hAnsi="Cambria"/>
          <w:lang w:val="el-GR"/>
        </w:rPr>
        <w:t xml:space="preserve">ένα κανονικό </w:t>
      </w:r>
      <w:r w:rsidR="006D7934" w:rsidRPr="00346FC3">
        <w:rPr>
          <w:rFonts w:ascii="Cambria" w:hAnsi="Cambria"/>
          <w:lang w:val="el-GR"/>
        </w:rPr>
        <w:t>αγαθό Χ.</w:t>
      </w:r>
      <w:r w:rsidR="0040755C" w:rsidRPr="00346FC3">
        <w:rPr>
          <w:rFonts w:ascii="Cambria" w:hAnsi="Cambria"/>
          <w:lang w:val="el-GR"/>
        </w:rPr>
        <w:t xml:space="preserve"> </w:t>
      </w:r>
    </w:p>
    <w:p w14:paraId="310CABA3" w14:textId="4A98B266" w:rsidR="00467E7A" w:rsidRPr="00346FC3" w:rsidRDefault="00467E7A" w:rsidP="00467E7A">
      <w:pPr>
        <w:jc w:val="both"/>
        <w:rPr>
          <w:rFonts w:ascii="Cambria" w:hAnsi="Cambria"/>
          <w:b/>
          <w:lang w:val="el-GR"/>
        </w:rPr>
      </w:pPr>
      <w:r w:rsidRPr="00346FC3">
        <w:rPr>
          <w:rFonts w:ascii="Cambria" w:hAnsi="Cambria"/>
          <w:lang w:val="el-GR"/>
        </w:rPr>
        <w:t xml:space="preserve">β) </w:t>
      </w:r>
      <w:r w:rsidRPr="00346FC3">
        <w:rPr>
          <w:rFonts w:ascii="Cambria" w:hAnsi="Cambria"/>
          <w:lang w:val="el-GR"/>
        </w:rPr>
        <w:t>Συζητείστε και δείξτε τη βραχυχρόνια ισορροπία ενός μονοπωλίου το οποίο παρουσιάζει ζημιές.</w:t>
      </w:r>
    </w:p>
    <w:p w14:paraId="5F00D416" w14:textId="77777777" w:rsidR="00467E7A" w:rsidRPr="00346FC3" w:rsidRDefault="00467E7A" w:rsidP="00AA4BF2">
      <w:pPr>
        <w:jc w:val="both"/>
        <w:rPr>
          <w:rFonts w:ascii="Cambria" w:hAnsi="Cambria"/>
          <w:b/>
          <w:lang w:val="el-GR"/>
        </w:rPr>
      </w:pPr>
    </w:p>
    <w:p w14:paraId="54715184" w14:textId="36FD332E" w:rsidR="006B2CA8" w:rsidRPr="00346FC3" w:rsidRDefault="006B2CA8" w:rsidP="00AA4BF2">
      <w:pPr>
        <w:jc w:val="both"/>
        <w:rPr>
          <w:rFonts w:ascii="Cambria" w:hAnsi="Cambria"/>
          <w:lang w:val="el-GR"/>
        </w:rPr>
      </w:pPr>
      <w:r w:rsidRPr="00346FC3">
        <w:rPr>
          <w:rFonts w:ascii="Cambria" w:hAnsi="Cambria"/>
          <w:b/>
          <w:lang w:val="el-GR"/>
        </w:rPr>
        <w:t xml:space="preserve">Θέμα </w:t>
      </w:r>
      <w:r w:rsidR="00467E7A" w:rsidRPr="00346FC3">
        <w:rPr>
          <w:rFonts w:ascii="Cambria" w:hAnsi="Cambria"/>
          <w:b/>
          <w:lang w:val="el-GR"/>
        </w:rPr>
        <w:t>2</w:t>
      </w:r>
      <w:r w:rsidRPr="00346FC3">
        <w:rPr>
          <w:rFonts w:ascii="Cambria" w:hAnsi="Cambria"/>
          <w:lang w:val="el-GR"/>
        </w:rPr>
        <w:t xml:space="preserve"> </w:t>
      </w:r>
    </w:p>
    <w:p w14:paraId="1B1A33A1" w14:textId="0C0BF2A3" w:rsidR="00020362" w:rsidRPr="00346FC3" w:rsidRDefault="00020362" w:rsidP="00AA4BF2">
      <w:pPr>
        <w:jc w:val="both"/>
        <w:rPr>
          <w:rFonts w:ascii="Cambria" w:hAnsi="Cambria"/>
          <w:lang w:val="el-GR"/>
        </w:rPr>
      </w:pPr>
      <w:r w:rsidRPr="00346FC3">
        <w:rPr>
          <w:rFonts w:ascii="Cambria" w:hAnsi="Cambria"/>
          <w:lang w:val="el-GR"/>
        </w:rPr>
        <w:t xml:space="preserve">Σε μια </w:t>
      </w:r>
      <w:r w:rsidR="00467E7A" w:rsidRPr="00346FC3">
        <w:rPr>
          <w:rFonts w:ascii="Cambria" w:hAnsi="Cambria"/>
          <w:lang w:val="el-GR"/>
        </w:rPr>
        <w:t>ανοιχτή</w:t>
      </w:r>
      <w:r w:rsidRPr="00346FC3">
        <w:rPr>
          <w:rFonts w:ascii="Cambria" w:hAnsi="Cambria"/>
          <w:lang w:val="el-GR"/>
        </w:rPr>
        <w:t xml:space="preserve"> οικονομία με τ</w:t>
      </w:r>
      <w:r w:rsidR="00467E7A" w:rsidRPr="00346FC3">
        <w:rPr>
          <w:rFonts w:ascii="Cambria" w:hAnsi="Cambria"/>
          <w:lang w:val="el-GR"/>
        </w:rPr>
        <w:t>έσσερα</w:t>
      </w:r>
      <w:r w:rsidRPr="00346FC3">
        <w:rPr>
          <w:rFonts w:ascii="Cambria" w:hAnsi="Cambria"/>
          <w:lang w:val="el-GR"/>
        </w:rPr>
        <w:t xml:space="preserve"> αγαθά (το 1 και το 2 είναι καταναλωτικά, </w:t>
      </w:r>
      <w:r w:rsidR="00AE06F5">
        <w:rPr>
          <w:rFonts w:ascii="Cambria" w:hAnsi="Cambria"/>
          <w:lang w:val="el-GR"/>
        </w:rPr>
        <w:t xml:space="preserve">ενώ </w:t>
      </w:r>
      <w:r w:rsidRPr="00346FC3">
        <w:rPr>
          <w:rFonts w:ascii="Cambria" w:hAnsi="Cambria"/>
          <w:lang w:val="el-GR"/>
        </w:rPr>
        <w:t>το 3 κεφαλαιουχικό</w:t>
      </w:r>
      <w:r w:rsidR="00467E7A" w:rsidRPr="00346FC3">
        <w:rPr>
          <w:rFonts w:ascii="Cambria" w:hAnsi="Cambria"/>
          <w:lang w:val="el-GR"/>
        </w:rPr>
        <w:t xml:space="preserve"> που παράγ</w:t>
      </w:r>
      <w:r w:rsidR="00AE06F5">
        <w:rPr>
          <w:rFonts w:ascii="Cambria" w:hAnsi="Cambria"/>
          <w:lang w:val="el-GR"/>
        </w:rPr>
        <w:t>ον</w:t>
      </w:r>
      <w:r w:rsidR="00467E7A" w:rsidRPr="00346FC3">
        <w:rPr>
          <w:rFonts w:ascii="Cambria" w:hAnsi="Cambria"/>
          <w:lang w:val="el-GR"/>
        </w:rPr>
        <w:t>ται εγχωρίως</w:t>
      </w:r>
      <w:r w:rsidR="00AE06F5">
        <w:rPr>
          <w:rFonts w:ascii="Cambria" w:hAnsi="Cambria"/>
          <w:lang w:val="el-GR"/>
        </w:rPr>
        <w:t>,</w:t>
      </w:r>
      <w:r w:rsidR="00467E7A" w:rsidRPr="00346FC3">
        <w:rPr>
          <w:rFonts w:ascii="Cambria" w:hAnsi="Cambria"/>
          <w:lang w:val="el-GR"/>
        </w:rPr>
        <w:t xml:space="preserve"> και το 4 εισαγόμενο καταναλωτικό</w:t>
      </w:r>
      <w:r w:rsidRPr="00346FC3">
        <w:rPr>
          <w:rFonts w:ascii="Cambria" w:hAnsi="Cambria"/>
          <w:lang w:val="el-GR"/>
        </w:rPr>
        <w:t xml:space="preserve">) να </w:t>
      </w:r>
      <w:r w:rsidR="00785C5D" w:rsidRPr="00346FC3">
        <w:rPr>
          <w:rFonts w:ascii="Cambria" w:hAnsi="Cambria"/>
          <w:lang w:val="el-GR"/>
        </w:rPr>
        <w:t>υπολογισθεί ο ρυθμός πληθωρισμού</w:t>
      </w:r>
      <w:r w:rsidR="001F6CD3" w:rsidRPr="00346FC3">
        <w:rPr>
          <w:rFonts w:ascii="Cambria" w:hAnsi="Cambria"/>
          <w:lang w:val="el-GR"/>
        </w:rPr>
        <w:t xml:space="preserve"> που δίνει α) ο </w:t>
      </w:r>
      <w:r w:rsidR="004D7DB9" w:rsidRPr="00346FC3">
        <w:rPr>
          <w:rFonts w:ascii="Cambria" w:hAnsi="Cambria"/>
          <w:lang w:val="el-GR"/>
        </w:rPr>
        <w:t>α</w:t>
      </w:r>
      <w:r w:rsidR="001F6CD3" w:rsidRPr="00346FC3">
        <w:rPr>
          <w:rFonts w:ascii="Cambria" w:hAnsi="Cambria"/>
          <w:lang w:val="el-GR"/>
        </w:rPr>
        <w:t>ποπληθωριστής ΑΕΠ</w:t>
      </w:r>
      <w:r w:rsidR="00AE06F5">
        <w:rPr>
          <w:rFonts w:ascii="Cambria" w:hAnsi="Cambria"/>
          <w:lang w:val="el-GR"/>
        </w:rPr>
        <w:t>,</w:t>
      </w:r>
      <w:r w:rsidR="001F6CD3" w:rsidRPr="00346FC3">
        <w:rPr>
          <w:rFonts w:ascii="Cambria" w:hAnsi="Cambria"/>
          <w:lang w:val="el-GR"/>
        </w:rPr>
        <w:t xml:space="preserve"> β) ο Δείκτης Τιμών Καταναλωτή για τα έτη 2, 3 και 4 με έτος βάσης το </w:t>
      </w:r>
      <w:r w:rsidR="003E4563" w:rsidRPr="00346FC3">
        <w:rPr>
          <w:rFonts w:ascii="Cambria" w:hAnsi="Cambria"/>
          <w:lang w:val="el-GR"/>
        </w:rPr>
        <w:t xml:space="preserve">έτος </w:t>
      </w:r>
      <w:r w:rsidR="001F6CD3" w:rsidRPr="00346FC3">
        <w:rPr>
          <w:rFonts w:ascii="Cambria" w:hAnsi="Cambria"/>
          <w:lang w:val="el-GR"/>
        </w:rPr>
        <w:t>1</w:t>
      </w:r>
      <w:r w:rsidR="003E4563" w:rsidRPr="00346FC3">
        <w:rPr>
          <w:rFonts w:ascii="Cambria" w:hAnsi="Cambria"/>
          <w:lang w:val="el-GR"/>
        </w:rPr>
        <w:t>.</w:t>
      </w:r>
    </w:p>
    <w:p w14:paraId="2B227795" w14:textId="77777777" w:rsidR="00977B7B" w:rsidRDefault="00977B7B" w:rsidP="00AA4BF2">
      <w:pPr>
        <w:jc w:val="both"/>
        <w:rPr>
          <w:lang w:val="el-GR"/>
        </w:rPr>
      </w:pPr>
      <w:bookmarkStart w:id="0" w:name="_GoBack"/>
      <w:bookmarkEnd w:id="0"/>
    </w:p>
    <w:tbl>
      <w:tblPr>
        <w:tblStyle w:val="a5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567"/>
        <w:gridCol w:w="709"/>
        <w:gridCol w:w="709"/>
        <w:gridCol w:w="708"/>
        <w:gridCol w:w="709"/>
        <w:gridCol w:w="851"/>
      </w:tblGrid>
      <w:tr w:rsidR="00AE06F5" w14:paraId="70488BF5" w14:textId="77777777" w:rsidTr="004F6B84">
        <w:tc>
          <w:tcPr>
            <w:tcW w:w="993" w:type="dxa"/>
          </w:tcPr>
          <w:p w14:paraId="1F087174" w14:textId="2733D57A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346FC3">
              <w:rPr>
                <w:rFonts w:ascii="Cambria" w:hAnsi="Cambria"/>
                <w:szCs w:val="20"/>
                <w:lang w:val="el-GR"/>
              </w:rPr>
              <w:t>Έτος</w:t>
            </w:r>
          </w:p>
        </w:tc>
        <w:tc>
          <w:tcPr>
            <w:tcW w:w="850" w:type="dxa"/>
          </w:tcPr>
          <w:p w14:paraId="21F52684" w14:textId="47795B92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Q</w:t>
            </w:r>
            <w:r w:rsidRPr="00346FC3">
              <w:rPr>
                <w:rFonts w:ascii="Cambria" w:hAnsi="Cambria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54D35258" w14:textId="15BAC709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P</w:t>
            </w:r>
            <w:r w:rsidRPr="00346FC3">
              <w:rPr>
                <w:rFonts w:ascii="Cambria" w:hAnsi="Cambria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4A0AE33E" w14:textId="39725353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Q</w:t>
            </w:r>
            <w:r w:rsidRPr="00346FC3">
              <w:rPr>
                <w:rFonts w:ascii="Cambria" w:hAnsi="Cambria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</w:tcPr>
          <w:p w14:paraId="1EBCA33B" w14:textId="71F373B0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P</w:t>
            </w:r>
            <w:r w:rsidRPr="00346FC3">
              <w:rPr>
                <w:rFonts w:ascii="Cambria" w:hAnsi="Cambria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</w:tcPr>
          <w:p w14:paraId="45CEE2E1" w14:textId="23AA0D4B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Q</w:t>
            </w:r>
            <w:r w:rsidRPr="00346FC3">
              <w:rPr>
                <w:rFonts w:ascii="Cambria" w:hAnsi="Cambria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</w:tcPr>
          <w:p w14:paraId="2CE2A06A" w14:textId="4DCCAE84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</w:rPr>
            </w:pPr>
            <w:r w:rsidRPr="00346FC3">
              <w:rPr>
                <w:rFonts w:ascii="Cambria" w:hAnsi="Cambria"/>
                <w:szCs w:val="20"/>
              </w:rPr>
              <w:t>P</w:t>
            </w:r>
            <w:r w:rsidRPr="00346FC3">
              <w:rPr>
                <w:rFonts w:ascii="Cambria" w:hAnsi="Cambria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vAlign w:val="bottom"/>
          </w:tcPr>
          <w:p w14:paraId="0D30D1B6" w14:textId="1A331F84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346FC3">
              <w:rPr>
                <w:rFonts w:ascii="Cambria" w:hAnsi="Cambria" w:cs="Calibri"/>
                <w:color w:val="000000"/>
                <w:szCs w:val="22"/>
              </w:rPr>
              <w:t>Q</w:t>
            </w:r>
            <w:r w:rsidRPr="00346FC3">
              <w:rPr>
                <w:rFonts w:ascii="Cambria" w:hAnsi="Cambria" w:cs="Calibri"/>
                <w:color w:val="000000"/>
                <w:szCs w:val="22"/>
                <w:vertAlign w:val="subscript"/>
              </w:rPr>
              <w:t>4</w:t>
            </w:r>
          </w:p>
        </w:tc>
        <w:tc>
          <w:tcPr>
            <w:tcW w:w="851" w:type="dxa"/>
            <w:vAlign w:val="bottom"/>
          </w:tcPr>
          <w:p w14:paraId="24E9E65F" w14:textId="3B3D7C19" w:rsidR="00346FC3" w:rsidRPr="00346FC3" w:rsidRDefault="00346FC3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346FC3">
              <w:rPr>
                <w:rFonts w:ascii="Cambria" w:hAnsi="Cambria" w:cs="Calibri"/>
                <w:color w:val="000000"/>
                <w:szCs w:val="22"/>
              </w:rPr>
              <w:t>P</w:t>
            </w:r>
            <w:r w:rsidRPr="00346FC3">
              <w:rPr>
                <w:rFonts w:ascii="Cambria" w:hAnsi="Cambria" w:cs="Calibri"/>
                <w:color w:val="000000"/>
                <w:szCs w:val="22"/>
                <w:vertAlign w:val="subscript"/>
              </w:rPr>
              <w:t>4</w:t>
            </w:r>
          </w:p>
        </w:tc>
      </w:tr>
      <w:tr w:rsidR="00AE06F5" w14:paraId="64F79A19" w14:textId="77777777" w:rsidTr="004F6B84">
        <w:tc>
          <w:tcPr>
            <w:tcW w:w="993" w:type="dxa"/>
            <w:vAlign w:val="center"/>
          </w:tcPr>
          <w:p w14:paraId="2A2E32B0" w14:textId="013AC9F6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95B4701" w14:textId="2A9D0258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DBFCCA0" w14:textId="2C450A11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219F91B" w14:textId="65F67A70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97658A0" w14:textId="6B4305C7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C32C778" w14:textId="3E477DA1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231B1C2A" w14:textId="66FFA8D0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14:paraId="62143B5E" w14:textId="7AEDFF51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14:paraId="3D366342" w14:textId="282EB088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1</w:t>
            </w:r>
          </w:p>
        </w:tc>
      </w:tr>
      <w:tr w:rsidR="00AE06F5" w14:paraId="19A4308A" w14:textId="77777777" w:rsidTr="004F6B84">
        <w:tc>
          <w:tcPr>
            <w:tcW w:w="993" w:type="dxa"/>
            <w:vAlign w:val="center"/>
          </w:tcPr>
          <w:p w14:paraId="09DF9A49" w14:textId="37D0D516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22E96E5" w14:textId="41F3FD37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05FA7C2" w14:textId="3DB1CB75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0B38BC6" w14:textId="1F102B30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3062403" w14:textId="500B3EA6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7DA0754E" w14:textId="7C13198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0FC138F6" w14:textId="29EF8C16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14:paraId="02B2E028" w14:textId="0D756288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14:paraId="234E0725" w14:textId="3B329D4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1</w:t>
            </w:r>
          </w:p>
        </w:tc>
      </w:tr>
      <w:tr w:rsidR="00AE06F5" w14:paraId="61447B57" w14:textId="77777777" w:rsidTr="004F6B84">
        <w:tc>
          <w:tcPr>
            <w:tcW w:w="993" w:type="dxa"/>
            <w:vAlign w:val="center"/>
          </w:tcPr>
          <w:p w14:paraId="4AE6D042" w14:textId="03FD255B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3D061AD" w14:textId="7C58F226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C3FDA54" w14:textId="0E2BF3D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8A78FFE" w14:textId="2522E084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4F4C0E6A" w14:textId="5529605E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33D1DE30" w14:textId="7C6A733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15459D93" w14:textId="4864AC51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14:paraId="2ABAC47B" w14:textId="276F4F7D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14:paraId="5A105F60" w14:textId="3726D64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1,5</w:t>
            </w:r>
          </w:p>
        </w:tc>
      </w:tr>
      <w:tr w:rsidR="00AE06F5" w14:paraId="0C86B754" w14:textId="77777777" w:rsidTr="004F6B84">
        <w:tc>
          <w:tcPr>
            <w:tcW w:w="993" w:type="dxa"/>
            <w:vAlign w:val="center"/>
          </w:tcPr>
          <w:p w14:paraId="1B3C9F8F" w14:textId="2FA9FA1F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C1FA73" w14:textId="799DA07E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FB2153F" w14:textId="6CF2E6DC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DE5FB4F" w14:textId="41C0DD59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7AE6F557" w14:textId="3AC69BC1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095EFD53" w14:textId="18E37BD7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1C29103A" w14:textId="686A84A9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14:paraId="6E6047F3" w14:textId="3E3C0685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14:paraId="7EB52F08" w14:textId="7B7F2B19" w:rsidR="00AE06F5" w:rsidRPr="00AE06F5" w:rsidRDefault="00AE06F5" w:rsidP="00346FC3">
            <w:pPr>
              <w:jc w:val="center"/>
              <w:rPr>
                <w:rFonts w:ascii="Cambria" w:hAnsi="Cambria"/>
                <w:szCs w:val="20"/>
                <w:lang w:val="el-GR"/>
              </w:rPr>
            </w:pPr>
            <w:r w:rsidRPr="00AE06F5">
              <w:rPr>
                <w:rFonts w:ascii="Cambria" w:hAnsi="Cambria" w:cs="Calibri"/>
                <w:szCs w:val="22"/>
              </w:rPr>
              <w:t>1</w:t>
            </w:r>
          </w:p>
        </w:tc>
      </w:tr>
    </w:tbl>
    <w:p w14:paraId="1C4F5953" w14:textId="77777777" w:rsidR="00977B7B" w:rsidRDefault="00977B7B" w:rsidP="00AA4BF2">
      <w:pPr>
        <w:jc w:val="both"/>
        <w:rPr>
          <w:lang w:val="el-GR"/>
        </w:rPr>
      </w:pPr>
    </w:p>
    <w:p w14:paraId="4370C445" w14:textId="77777777" w:rsidR="006D7934" w:rsidRDefault="006D7934" w:rsidP="0032571B">
      <w:pPr>
        <w:jc w:val="both"/>
        <w:rPr>
          <w:lang w:val="el-GR"/>
        </w:rPr>
      </w:pPr>
    </w:p>
    <w:p w14:paraId="276162DA" w14:textId="77777777" w:rsidR="00346FC3" w:rsidRDefault="00346FC3" w:rsidP="0032571B">
      <w:pPr>
        <w:jc w:val="both"/>
        <w:rPr>
          <w:lang w:val="el-GR"/>
        </w:rPr>
      </w:pPr>
    </w:p>
    <w:p w14:paraId="58265C70" w14:textId="77777777" w:rsidR="006D7934" w:rsidRPr="006B2CA8" w:rsidRDefault="006D7934" w:rsidP="0032571B">
      <w:pPr>
        <w:jc w:val="both"/>
        <w:rPr>
          <w:lang w:val="el-GR"/>
        </w:rPr>
      </w:pPr>
    </w:p>
    <w:p w14:paraId="7E4E2F5F" w14:textId="77777777" w:rsidR="00F41BAA" w:rsidRPr="00517EB1" w:rsidRDefault="00837DD9">
      <w:pPr>
        <w:jc w:val="right"/>
        <w:rPr>
          <w:i/>
          <w:lang w:val="el-GR"/>
        </w:rPr>
      </w:pPr>
      <w:r w:rsidRPr="00517EB1">
        <w:rPr>
          <w:i/>
          <w:lang w:val="el-GR"/>
        </w:rPr>
        <w:t>Καλή Επιτυχία</w:t>
      </w:r>
    </w:p>
    <w:sectPr w:rsidR="00F41BAA" w:rsidRPr="00517EB1" w:rsidSect="00B87D64">
      <w:pgSz w:w="12240" w:h="15840"/>
      <w:pgMar w:top="1418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F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7F"/>
    <w:rsid w:val="0000551F"/>
    <w:rsid w:val="00020362"/>
    <w:rsid w:val="00040DDD"/>
    <w:rsid w:val="00070F9A"/>
    <w:rsid w:val="00085914"/>
    <w:rsid w:val="00107839"/>
    <w:rsid w:val="001519C5"/>
    <w:rsid w:val="00181790"/>
    <w:rsid w:val="00185D5C"/>
    <w:rsid w:val="001D1C17"/>
    <w:rsid w:val="001F6CD3"/>
    <w:rsid w:val="0020008C"/>
    <w:rsid w:val="00233247"/>
    <w:rsid w:val="00281702"/>
    <w:rsid w:val="00291748"/>
    <w:rsid w:val="002C665F"/>
    <w:rsid w:val="002D1CC0"/>
    <w:rsid w:val="002F06AB"/>
    <w:rsid w:val="0032571B"/>
    <w:rsid w:val="00346FC3"/>
    <w:rsid w:val="003D1074"/>
    <w:rsid w:val="003E112F"/>
    <w:rsid w:val="003E4563"/>
    <w:rsid w:val="003E5BA3"/>
    <w:rsid w:val="003F1A57"/>
    <w:rsid w:val="0040755C"/>
    <w:rsid w:val="00441B29"/>
    <w:rsid w:val="00442AD2"/>
    <w:rsid w:val="00445FDF"/>
    <w:rsid w:val="00450460"/>
    <w:rsid w:val="0046348C"/>
    <w:rsid w:val="00467E7A"/>
    <w:rsid w:val="00477971"/>
    <w:rsid w:val="004C6099"/>
    <w:rsid w:val="004D7DB9"/>
    <w:rsid w:val="004F6B84"/>
    <w:rsid w:val="00517EB1"/>
    <w:rsid w:val="00535C23"/>
    <w:rsid w:val="00541CDA"/>
    <w:rsid w:val="00566F1F"/>
    <w:rsid w:val="0057433C"/>
    <w:rsid w:val="005A007F"/>
    <w:rsid w:val="00620C84"/>
    <w:rsid w:val="006669BD"/>
    <w:rsid w:val="00670795"/>
    <w:rsid w:val="00674B94"/>
    <w:rsid w:val="006A758A"/>
    <w:rsid w:val="006B2CA8"/>
    <w:rsid w:val="006D7934"/>
    <w:rsid w:val="007343A2"/>
    <w:rsid w:val="0073723D"/>
    <w:rsid w:val="00766973"/>
    <w:rsid w:val="00785C5D"/>
    <w:rsid w:val="0079187E"/>
    <w:rsid w:val="007B6CB1"/>
    <w:rsid w:val="007E24CC"/>
    <w:rsid w:val="007E4A07"/>
    <w:rsid w:val="00837DD9"/>
    <w:rsid w:val="00901AE7"/>
    <w:rsid w:val="00915A84"/>
    <w:rsid w:val="009672F1"/>
    <w:rsid w:val="00977B7B"/>
    <w:rsid w:val="009938B1"/>
    <w:rsid w:val="009A5447"/>
    <w:rsid w:val="009C3BEE"/>
    <w:rsid w:val="009F480E"/>
    <w:rsid w:val="00A808F6"/>
    <w:rsid w:val="00A8506A"/>
    <w:rsid w:val="00AA4BF2"/>
    <w:rsid w:val="00AC415B"/>
    <w:rsid w:val="00AE06F5"/>
    <w:rsid w:val="00B003FC"/>
    <w:rsid w:val="00B05F98"/>
    <w:rsid w:val="00B35C63"/>
    <w:rsid w:val="00B4261B"/>
    <w:rsid w:val="00B4796E"/>
    <w:rsid w:val="00B57EC6"/>
    <w:rsid w:val="00B87D64"/>
    <w:rsid w:val="00B9411C"/>
    <w:rsid w:val="00BF741E"/>
    <w:rsid w:val="00C00BF2"/>
    <w:rsid w:val="00C10397"/>
    <w:rsid w:val="00C62AF7"/>
    <w:rsid w:val="00C815CF"/>
    <w:rsid w:val="00CD0B7A"/>
    <w:rsid w:val="00CD5A05"/>
    <w:rsid w:val="00DE2F6B"/>
    <w:rsid w:val="00DE7CB4"/>
    <w:rsid w:val="00E26CEE"/>
    <w:rsid w:val="00E33786"/>
    <w:rsid w:val="00E574C6"/>
    <w:rsid w:val="00EB2848"/>
    <w:rsid w:val="00EB5B83"/>
    <w:rsid w:val="00EC0A8C"/>
    <w:rsid w:val="00ED0528"/>
    <w:rsid w:val="00F0219B"/>
    <w:rsid w:val="00F41A7A"/>
    <w:rsid w:val="00F41BAA"/>
    <w:rsid w:val="00F8052E"/>
    <w:rsid w:val="00F93664"/>
    <w:rsid w:val="00F94114"/>
    <w:rsid w:val="00FC0045"/>
    <w:rsid w:val="00FC5E8A"/>
    <w:rsid w:val="00FE27BA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8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85EF807-9DEC-428B-B9F3-93247B96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SENSE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temp</dc:creator>
  <cp:lastModifiedBy>Thanasis</cp:lastModifiedBy>
  <cp:revision>10</cp:revision>
  <cp:lastPrinted>2010-06-13T09:59:00Z</cp:lastPrinted>
  <dcterms:created xsi:type="dcterms:W3CDTF">2018-09-23T09:52:00Z</dcterms:created>
  <dcterms:modified xsi:type="dcterms:W3CDTF">2018-09-23T11:07:00Z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